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D0" w:rsidRDefault="00C31FCE" w:rsidP="00C31F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FCE">
        <w:rPr>
          <w:rFonts w:ascii="Times New Roman" w:hAnsi="Times New Roman" w:cs="Times New Roman"/>
          <w:b/>
          <w:sz w:val="28"/>
          <w:szCs w:val="28"/>
          <w:u w:val="single"/>
        </w:rPr>
        <w:t>Строение и функции органов дыхания</w:t>
      </w:r>
    </w:p>
    <w:p w:rsidR="00C31FCE" w:rsidRPr="00207876" w:rsidRDefault="00C31FCE" w:rsidP="00C31FCE">
      <w:pPr>
        <w:jc w:val="both"/>
        <w:rPr>
          <w:rFonts w:ascii="Times New Roman" w:hAnsi="Times New Roman" w:cs="Times New Roman"/>
          <w:sz w:val="28"/>
          <w:szCs w:val="28"/>
        </w:rPr>
      </w:pPr>
      <w:r w:rsidRPr="00C31FCE">
        <w:rPr>
          <w:rFonts w:ascii="Times New Roman" w:hAnsi="Times New Roman" w:cs="Times New Roman"/>
          <w:b/>
          <w:sz w:val="28"/>
          <w:szCs w:val="28"/>
        </w:rPr>
        <w:t xml:space="preserve">Дыхание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31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FCE">
        <w:rPr>
          <w:rFonts w:ascii="Times New Roman" w:hAnsi="Times New Roman" w:cs="Times New Roman"/>
          <w:sz w:val="28"/>
          <w:szCs w:val="28"/>
        </w:rPr>
        <w:t>это</w:t>
      </w:r>
      <w:r w:rsidR="00207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876">
        <w:rPr>
          <w:rFonts w:ascii="Times New Roman" w:hAnsi="Times New Roman" w:cs="Times New Roman"/>
          <w:sz w:val="28"/>
          <w:szCs w:val="28"/>
        </w:rPr>
        <w:t>совокупность процессов, обеспечивающих поступление кислорода в организм</w:t>
      </w:r>
      <w:r w:rsidR="00C151C2">
        <w:rPr>
          <w:rFonts w:ascii="Times New Roman" w:hAnsi="Times New Roman" w:cs="Times New Roman"/>
          <w:sz w:val="28"/>
          <w:szCs w:val="28"/>
        </w:rPr>
        <w:t>, использование его в окислении органических веществ и удаление из организма углекислого газа</w:t>
      </w:r>
    </w:p>
    <w:p w:rsidR="00C31FCE" w:rsidRDefault="005C0205" w:rsidP="00C31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2.3pt;margin-top:8.5pt;width:97.1pt;height:20.9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07.6pt;margin-top:14.3pt;width:50.25pt;height:10.9pt;z-index:251659264" o:connectortype="straight">
            <v:stroke endarrow="block"/>
          </v:shape>
        </w:pict>
      </w:r>
      <w:r w:rsidR="00C31FCE" w:rsidRPr="00C31FCE">
        <w:rPr>
          <w:rFonts w:ascii="Times New Roman" w:hAnsi="Times New Roman" w:cs="Times New Roman"/>
          <w:b/>
          <w:sz w:val="28"/>
          <w:szCs w:val="28"/>
        </w:rPr>
        <w:t>Дыхательная система</w:t>
      </w:r>
    </w:p>
    <w:p w:rsidR="00C31FCE" w:rsidRDefault="00C31FCE" w:rsidP="00C31FCE">
      <w:pPr>
        <w:rPr>
          <w:rFonts w:ascii="Times New Roman" w:hAnsi="Times New Roman" w:cs="Times New Roman"/>
          <w:sz w:val="28"/>
          <w:szCs w:val="28"/>
        </w:rPr>
      </w:pPr>
      <w:r w:rsidRPr="00C31FCE">
        <w:rPr>
          <w:rFonts w:ascii="Times New Roman" w:hAnsi="Times New Roman" w:cs="Times New Roman"/>
          <w:b/>
          <w:sz w:val="28"/>
          <w:szCs w:val="28"/>
        </w:rPr>
        <w:t xml:space="preserve">Воздухоносные пути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31FCE">
        <w:rPr>
          <w:rFonts w:ascii="Times New Roman" w:hAnsi="Times New Roman" w:cs="Times New Roman"/>
          <w:b/>
          <w:sz w:val="28"/>
          <w:szCs w:val="28"/>
        </w:rPr>
        <w:t xml:space="preserve">легкие  </w:t>
      </w:r>
    </w:p>
    <w:p w:rsidR="00C31FCE" w:rsidRDefault="00C31FCE" w:rsidP="00C31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(носовая полость, носоглотка, гортань, трахея, бронхи)</w:t>
      </w:r>
    </w:p>
    <w:tbl>
      <w:tblPr>
        <w:tblStyle w:val="a3"/>
        <w:tblW w:w="0" w:type="auto"/>
        <w:tblLook w:val="04A0"/>
      </w:tblPr>
      <w:tblGrid>
        <w:gridCol w:w="1501"/>
        <w:gridCol w:w="4949"/>
        <w:gridCol w:w="3121"/>
      </w:tblGrid>
      <w:tr w:rsidR="00A30ADF" w:rsidRPr="0030451B" w:rsidTr="001F3FF5">
        <w:tc>
          <w:tcPr>
            <w:tcW w:w="1501" w:type="dxa"/>
          </w:tcPr>
          <w:p w:rsidR="00C31FCE" w:rsidRPr="0030451B" w:rsidRDefault="00C31FCE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Название отдела</w:t>
            </w:r>
          </w:p>
        </w:tc>
        <w:tc>
          <w:tcPr>
            <w:tcW w:w="4949" w:type="dxa"/>
          </w:tcPr>
          <w:p w:rsidR="00C31FCE" w:rsidRPr="0030451B" w:rsidRDefault="00C31FCE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</w:t>
            </w:r>
          </w:p>
        </w:tc>
        <w:tc>
          <w:tcPr>
            <w:tcW w:w="3121" w:type="dxa"/>
          </w:tcPr>
          <w:p w:rsidR="00C31FCE" w:rsidRPr="0030451B" w:rsidRDefault="00C31FCE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Функции </w:t>
            </w:r>
          </w:p>
        </w:tc>
      </w:tr>
      <w:tr w:rsidR="00A30ADF" w:rsidRPr="0030451B" w:rsidTr="001F3FF5">
        <w:tc>
          <w:tcPr>
            <w:tcW w:w="1501" w:type="dxa"/>
          </w:tcPr>
          <w:p w:rsidR="00C31FCE" w:rsidRPr="0030451B" w:rsidRDefault="00C31FCE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Носовая полость</w:t>
            </w:r>
          </w:p>
        </w:tc>
        <w:tc>
          <w:tcPr>
            <w:tcW w:w="4949" w:type="dxa"/>
          </w:tcPr>
          <w:p w:rsidR="00C31FCE" w:rsidRPr="0030451B" w:rsidRDefault="00C31FCE" w:rsidP="00C15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Разделена на две половины </w:t>
            </w:r>
            <w:proofErr w:type="spellStart"/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костно</w:t>
            </w:r>
            <w:proofErr w:type="spellEnd"/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- хрящевой перегородкой, содержащие по три носовых хода.</w:t>
            </w:r>
            <w:r w:rsidR="00A30ADF"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 От полости рта спереди отделена твердым, а сзади мягким нёбом. </w:t>
            </w:r>
            <w:r w:rsidR="00C151C2">
              <w:rPr>
                <w:rFonts w:ascii="Times New Roman" w:hAnsi="Times New Roman" w:cs="Times New Roman"/>
                <w:sz w:val="26"/>
                <w:szCs w:val="26"/>
              </w:rPr>
              <w:t>Слизистая оболочка в</w:t>
            </w:r>
            <w:r w:rsidR="00A30ADF"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ыстлана </w:t>
            </w:r>
            <w:r w:rsidR="00C151C2">
              <w:rPr>
                <w:rFonts w:ascii="Times New Roman" w:hAnsi="Times New Roman" w:cs="Times New Roman"/>
                <w:b/>
                <w:sz w:val="26"/>
                <w:szCs w:val="26"/>
              </w:rPr>
              <w:t>мерцательным</w:t>
            </w:r>
            <w:r w:rsidR="00A30ADF" w:rsidRPr="00C151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эпителием</w:t>
            </w:r>
            <w:r w:rsidR="00C151C2"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="00A30ADF"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бильно снабжена </w:t>
            </w:r>
            <w:r w:rsidR="00A30ADF" w:rsidRPr="00C151C2">
              <w:rPr>
                <w:rFonts w:ascii="Times New Roman" w:hAnsi="Times New Roman" w:cs="Times New Roman"/>
                <w:b/>
                <w:sz w:val="26"/>
                <w:szCs w:val="26"/>
              </w:rPr>
              <w:t>кровеносными сосудами</w:t>
            </w:r>
            <w:r w:rsidR="00C151C2">
              <w:rPr>
                <w:rFonts w:ascii="Times New Roman" w:hAnsi="Times New Roman" w:cs="Times New Roman"/>
                <w:sz w:val="26"/>
                <w:szCs w:val="26"/>
              </w:rPr>
              <w:t xml:space="preserve">,  выделяет </w:t>
            </w:r>
            <w:r w:rsidR="00C151C2" w:rsidRPr="00C151C2">
              <w:rPr>
                <w:rFonts w:ascii="Times New Roman" w:hAnsi="Times New Roman" w:cs="Times New Roman"/>
                <w:b/>
                <w:sz w:val="26"/>
                <w:szCs w:val="26"/>
              </w:rPr>
              <w:t>слизь</w:t>
            </w:r>
            <w:r w:rsidR="00C151C2">
              <w:rPr>
                <w:rFonts w:ascii="Times New Roman" w:hAnsi="Times New Roman" w:cs="Times New Roman"/>
                <w:sz w:val="26"/>
                <w:szCs w:val="26"/>
              </w:rPr>
              <w:t xml:space="preserve">. Эпителий содержит </w:t>
            </w:r>
            <w:r w:rsidR="00C151C2" w:rsidRPr="00C151C2">
              <w:rPr>
                <w:rFonts w:ascii="Times New Roman" w:hAnsi="Times New Roman" w:cs="Times New Roman"/>
                <w:b/>
                <w:sz w:val="26"/>
                <w:szCs w:val="26"/>
              </w:rPr>
              <w:t>рецепторы</w:t>
            </w:r>
            <w:r w:rsidR="00C151C2">
              <w:rPr>
                <w:rFonts w:ascii="Times New Roman" w:hAnsi="Times New Roman" w:cs="Times New Roman"/>
                <w:sz w:val="26"/>
                <w:szCs w:val="26"/>
              </w:rPr>
              <w:t>, воспринимающие запахи. Сообщается с носоглоткой внутренними носовыми отверстиями- хоанами</w:t>
            </w:r>
          </w:p>
        </w:tc>
        <w:tc>
          <w:tcPr>
            <w:tcW w:w="3121" w:type="dxa"/>
          </w:tcPr>
          <w:p w:rsidR="00C31FCE" w:rsidRPr="0030451B" w:rsidRDefault="00A30ADF" w:rsidP="00A30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1)Очищает воздух от крупных частиц пыли (волоски)</w:t>
            </w:r>
          </w:p>
          <w:p w:rsidR="00A30ADF" w:rsidRPr="0030451B" w:rsidRDefault="00A30ADF" w:rsidP="00A30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2)Склеивает частицы пыли и уничтожает микроорганизмы (слизь)</w:t>
            </w:r>
          </w:p>
          <w:p w:rsidR="00A30ADF" w:rsidRPr="0030451B" w:rsidRDefault="00A30ADF" w:rsidP="00A30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3)восприятие запаха (рецепторы)</w:t>
            </w:r>
          </w:p>
          <w:p w:rsidR="00A30ADF" w:rsidRPr="0030451B" w:rsidRDefault="00A30ADF" w:rsidP="00A30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4)Согревание и увлажнение воздуха (сеть капилляров)</w:t>
            </w:r>
          </w:p>
        </w:tc>
      </w:tr>
      <w:tr w:rsidR="00A30ADF" w:rsidRPr="0030451B" w:rsidTr="001F3FF5">
        <w:tc>
          <w:tcPr>
            <w:tcW w:w="1501" w:type="dxa"/>
          </w:tcPr>
          <w:p w:rsidR="00C31FCE" w:rsidRPr="0030451B" w:rsidRDefault="00A30ADF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Носоглотка</w:t>
            </w:r>
          </w:p>
        </w:tc>
        <w:tc>
          <w:tcPr>
            <w:tcW w:w="4949" w:type="dxa"/>
          </w:tcPr>
          <w:p w:rsidR="00C31FCE" w:rsidRPr="0030451B" w:rsidRDefault="00A30ADF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Верхняя часть глотки, где перекрещиваются пути пищеварительной и дыхательной систем</w:t>
            </w:r>
          </w:p>
        </w:tc>
        <w:tc>
          <w:tcPr>
            <w:tcW w:w="3121" w:type="dxa"/>
          </w:tcPr>
          <w:p w:rsidR="00C31FCE" w:rsidRPr="0030451B" w:rsidRDefault="009B40A5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Проведение воздуха в гортань</w:t>
            </w:r>
          </w:p>
        </w:tc>
      </w:tr>
      <w:tr w:rsidR="00A30ADF" w:rsidRPr="0030451B" w:rsidTr="001F3FF5">
        <w:tc>
          <w:tcPr>
            <w:tcW w:w="1501" w:type="dxa"/>
          </w:tcPr>
          <w:p w:rsidR="00C31FCE" w:rsidRPr="0030451B" w:rsidRDefault="009B40A5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Гортань</w:t>
            </w:r>
          </w:p>
        </w:tc>
        <w:tc>
          <w:tcPr>
            <w:tcW w:w="4949" w:type="dxa"/>
          </w:tcPr>
          <w:p w:rsidR="00C31FCE" w:rsidRPr="0030451B" w:rsidRDefault="009B40A5" w:rsidP="009E5C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Имеет вид воронки, образованной </w:t>
            </w:r>
            <w:r w:rsidR="009E5C32">
              <w:rPr>
                <w:rFonts w:ascii="Times New Roman" w:hAnsi="Times New Roman" w:cs="Times New Roman"/>
                <w:sz w:val="26"/>
                <w:szCs w:val="26"/>
              </w:rPr>
              <w:t xml:space="preserve">парными и непарными </w:t>
            </w: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хрящами</w:t>
            </w:r>
            <w:r w:rsidR="009E5C32">
              <w:rPr>
                <w:rFonts w:ascii="Times New Roman" w:hAnsi="Times New Roman" w:cs="Times New Roman"/>
                <w:sz w:val="26"/>
                <w:szCs w:val="26"/>
              </w:rPr>
              <w:t>, связками и мышцами. С</w:t>
            </w: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амый крупный- щитовидный</w:t>
            </w:r>
            <w:r w:rsidR="009E5C32">
              <w:rPr>
                <w:rFonts w:ascii="Times New Roman" w:hAnsi="Times New Roman" w:cs="Times New Roman"/>
                <w:sz w:val="26"/>
                <w:szCs w:val="26"/>
              </w:rPr>
              <w:t xml:space="preserve"> хрящ</w:t>
            </w: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. Над гортанью хрящ – надгортанник- закрывает вход в гортань. Между хрящами- голосовые связки с голосовой щелью</w:t>
            </w:r>
            <w:r w:rsidR="009E5C32">
              <w:rPr>
                <w:rFonts w:ascii="Times New Roman" w:hAnsi="Times New Roman" w:cs="Times New Roman"/>
                <w:sz w:val="26"/>
                <w:szCs w:val="26"/>
              </w:rPr>
              <w:t xml:space="preserve"> (у мужчин связки длиннее и толще)</w:t>
            </w:r>
          </w:p>
        </w:tc>
        <w:tc>
          <w:tcPr>
            <w:tcW w:w="3121" w:type="dxa"/>
          </w:tcPr>
          <w:p w:rsidR="00C31FCE" w:rsidRPr="0030451B" w:rsidRDefault="009B40A5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1)участие в формировании звуков</w:t>
            </w:r>
          </w:p>
          <w:p w:rsidR="009B40A5" w:rsidRPr="0030451B" w:rsidRDefault="009B40A5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2) проведение воздуха в трахею</w:t>
            </w:r>
          </w:p>
        </w:tc>
      </w:tr>
      <w:tr w:rsidR="00A30ADF" w:rsidRPr="0030451B" w:rsidTr="001F3FF5">
        <w:tc>
          <w:tcPr>
            <w:tcW w:w="1501" w:type="dxa"/>
          </w:tcPr>
          <w:p w:rsidR="00C31FCE" w:rsidRPr="0030451B" w:rsidRDefault="009B40A5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Трахея</w:t>
            </w:r>
          </w:p>
        </w:tc>
        <w:tc>
          <w:tcPr>
            <w:tcW w:w="4949" w:type="dxa"/>
          </w:tcPr>
          <w:p w:rsidR="00C31FCE" w:rsidRPr="0030451B" w:rsidRDefault="009B40A5" w:rsidP="00E539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Около 10см, состоит из 16-20 полуколец, выстлана </w:t>
            </w:r>
            <w:r w:rsidR="009E5C32">
              <w:rPr>
                <w:rFonts w:ascii="Times New Roman" w:hAnsi="Times New Roman" w:cs="Times New Roman"/>
                <w:sz w:val="26"/>
                <w:szCs w:val="26"/>
              </w:rPr>
              <w:t>мерцательным</w:t>
            </w: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 эпителием</w:t>
            </w:r>
            <w:r w:rsidR="009E5C32" w:rsidRPr="00A0115B">
              <w:rPr>
                <w:spacing w:val="-4"/>
                <w:kern w:val="28"/>
              </w:rPr>
              <w:t xml:space="preserve"> </w:t>
            </w:r>
            <w:r w:rsidR="009E5C32" w:rsidRPr="009E5C32">
              <w:rPr>
                <w:rFonts w:ascii="Times New Roman" w:eastAsia="Times New Roman" w:hAnsi="Times New Roman" w:cs="Times New Roman"/>
                <w:spacing w:val="-4"/>
                <w:kern w:val="28"/>
                <w:sz w:val="24"/>
                <w:szCs w:val="24"/>
              </w:rPr>
              <w:t xml:space="preserve">На уровне </w:t>
            </w:r>
            <w:r w:rsidR="009E5C32" w:rsidRPr="009E5C32">
              <w:rPr>
                <w:rFonts w:ascii="Times New Roman" w:eastAsia="Times New Roman" w:hAnsi="Times New Roman" w:cs="Times New Roman"/>
                <w:spacing w:val="-4"/>
                <w:kern w:val="28"/>
                <w:sz w:val="24"/>
                <w:szCs w:val="24"/>
                <w:lang w:val="en-US"/>
              </w:rPr>
              <w:t>IV</w:t>
            </w:r>
            <w:r w:rsidR="009E5C32" w:rsidRPr="009E5C32">
              <w:rPr>
                <w:rFonts w:ascii="Times New Roman" w:eastAsia="Times New Roman" w:hAnsi="Times New Roman" w:cs="Times New Roman"/>
                <w:spacing w:val="-4"/>
                <w:kern w:val="28"/>
                <w:sz w:val="24"/>
                <w:szCs w:val="24"/>
              </w:rPr>
              <w:t>-</w:t>
            </w:r>
            <w:r w:rsidR="009E5C32" w:rsidRPr="009E5C32">
              <w:rPr>
                <w:rFonts w:ascii="Times New Roman" w:eastAsia="Times New Roman" w:hAnsi="Times New Roman" w:cs="Times New Roman"/>
                <w:spacing w:val="-4"/>
                <w:kern w:val="28"/>
                <w:sz w:val="24"/>
                <w:szCs w:val="24"/>
                <w:lang w:val="en-US"/>
              </w:rPr>
              <w:t>V</w:t>
            </w:r>
            <w:r w:rsidR="00E53964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 xml:space="preserve"> грудных позвонков </w:t>
            </w:r>
            <w:r w:rsidR="009E5C32" w:rsidRPr="009E5C32">
              <w:rPr>
                <w:rFonts w:ascii="Times New Roman" w:eastAsia="Times New Roman" w:hAnsi="Times New Roman" w:cs="Times New Roman"/>
                <w:spacing w:val="-4"/>
                <w:kern w:val="28"/>
                <w:sz w:val="24"/>
                <w:szCs w:val="24"/>
              </w:rPr>
              <w:t xml:space="preserve"> делится на </w:t>
            </w:r>
            <w:r w:rsidR="009E5C32" w:rsidRPr="009E5C32">
              <w:rPr>
                <w:rFonts w:ascii="Times New Roman" w:eastAsia="Times New Roman" w:hAnsi="Times New Roman" w:cs="Times New Roman"/>
                <w:b/>
                <w:spacing w:val="-4"/>
                <w:kern w:val="28"/>
                <w:sz w:val="24"/>
                <w:szCs w:val="24"/>
              </w:rPr>
              <w:t>2 бронха</w:t>
            </w:r>
          </w:p>
        </w:tc>
        <w:tc>
          <w:tcPr>
            <w:tcW w:w="3121" w:type="dxa"/>
          </w:tcPr>
          <w:p w:rsidR="00C31FCE" w:rsidRPr="0030451B" w:rsidRDefault="009B40A5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1)выведение пылевых частиц</w:t>
            </w:r>
          </w:p>
          <w:p w:rsidR="009B40A5" w:rsidRPr="0030451B" w:rsidRDefault="009B40A5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2) проведение воздуха в бронхи</w:t>
            </w:r>
          </w:p>
        </w:tc>
      </w:tr>
      <w:tr w:rsidR="00A30ADF" w:rsidRPr="0030451B" w:rsidTr="001F3FF5">
        <w:tc>
          <w:tcPr>
            <w:tcW w:w="1501" w:type="dxa"/>
          </w:tcPr>
          <w:p w:rsidR="00C31FCE" w:rsidRPr="0030451B" w:rsidRDefault="009B40A5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Бронхи </w:t>
            </w:r>
          </w:p>
        </w:tc>
        <w:tc>
          <w:tcPr>
            <w:tcW w:w="4949" w:type="dxa"/>
          </w:tcPr>
          <w:p w:rsidR="00C31FCE" w:rsidRDefault="00E53964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Состоят </w:t>
            </w:r>
            <w:r w:rsidR="00DD51AD"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 из хрящевых колец. В легких каждый бронх разветвляется на бронхиолы (бронхиальное дерево)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E53964" w:rsidRPr="00E53964" w:rsidRDefault="00E53964" w:rsidP="00E5396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53964">
              <w:rPr>
                <w:rFonts w:ascii="Times New Roman" w:hAnsi="Times New Roman" w:cs="Times New Roman"/>
                <w:i/>
                <w:sz w:val="26"/>
                <w:szCs w:val="26"/>
              </w:rPr>
              <w:t>Бронхиола + альвеолярные ходы + альвеолы = гроздь (</w:t>
            </w:r>
            <w:proofErr w:type="spellStart"/>
            <w:r w:rsidRPr="00E53964">
              <w:rPr>
                <w:rFonts w:ascii="Times New Roman" w:hAnsi="Times New Roman" w:cs="Times New Roman"/>
                <w:i/>
                <w:sz w:val="26"/>
                <w:szCs w:val="26"/>
              </w:rPr>
              <w:t>ацинус</w:t>
            </w:r>
            <w:proofErr w:type="spellEnd"/>
            <w:r w:rsidRPr="00E5396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121" w:type="dxa"/>
          </w:tcPr>
          <w:p w:rsidR="00C31FCE" w:rsidRPr="0030451B" w:rsidRDefault="00DD51AD" w:rsidP="00DD51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проведение воздуха в легкие</w:t>
            </w:r>
          </w:p>
        </w:tc>
      </w:tr>
      <w:tr w:rsidR="00A30ADF" w:rsidRPr="0030451B" w:rsidTr="001F3FF5">
        <w:tc>
          <w:tcPr>
            <w:tcW w:w="1501" w:type="dxa"/>
          </w:tcPr>
          <w:p w:rsidR="00C31FCE" w:rsidRPr="0030451B" w:rsidRDefault="00DD51AD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Легкие</w:t>
            </w:r>
          </w:p>
        </w:tc>
        <w:tc>
          <w:tcPr>
            <w:tcW w:w="4949" w:type="dxa"/>
          </w:tcPr>
          <w:p w:rsidR="001F3FF5" w:rsidRDefault="00E53964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Правое легкое - 3доли, левое 2 доли.</w:t>
            </w:r>
            <w:r w:rsidR="001F3FF5">
              <w:rPr>
                <w:rFonts w:ascii="Times New Roman" w:hAnsi="Times New Roman" w:cs="Times New Roman"/>
                <w:sz w:val="26"/>
                <w:szCs w:val="26"/>
              </w:rPr>
              <w:t xml:space="preserve"> Снаружи легких - легочная плевра,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FF5">
              <w:rPr>
                <w:rFonts w:ascii="Times New Roman" w:hAnsi="Times New Roman" w:cs="Times New Roman"/>
                <w:sz w:val="26"/>
                <w:szCs w:val="26"/>
              </w:rPr>
              <w:t xml:space="preserve">грудная полость изнутри выстлана </w:t>
            </w:r>
            <w:r w:rsidR="001F3F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пристеночной плеврой. Между листками плевры- плевральная полость, заполненная жидкостью </w:t>
            </w:r>
            <w:r w:rsidR="001F3FF5" w:rsidRPr="0030451B">
              <w:rPr>
                <w:rFonts w:ascii="Times New Roman" w:hAnsi="Times New Roman" w:cs="Times New Roman"/>
                <w:sz w:val="26"/>
                <w:szCs w:val="26"/>
              </w:rPr>
              <w:t>( уменьшает трение, отрицательное давление)</w:t>
            </w:r>
            <w:r w:rsidR="001F3F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1FCE" w:rsidRPr="0030451B" w:rsidRDefault="00DD51AD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Состоят из легочных </w:t>
            </w:r>
            <w:r w:rsidR="001F3FF5">
              <w:rPr>
                <w:rFonts w:ascii="Times New Roman" w:hAnsi="Times New Roman" w:cs="Times New Roman"/>
                <w:sz w:val="26"/>
                <w:szCs w:val="26"/>
              </w:rPr>
              <w:t>пузырьков</w:t>
            </w: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– альвеол (</w:t>
            </w:r>
            <w:r w:rsidR="0030451B">
              <w:rPr>
                <w:rFonts w:ascii="Times New Roman" w:hAnsi="Times New Roman" w:cs="Times New Roman"/>
                <w:sz w:val="26"/>
                <w:szCs w:val="26"/>
              </w:rPr>
              <w:t>один слой</w:t>
            </w: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 xml:space="preserve"> эпителия), оплетенных густой сетью капилляров.</w:t>
            </w:r>
          </w:p>
          <w:p w:rsidR="00DD51AD" w:rsidRPr="0030451B" w:rsidRDefault="00DD51AD" w:rsidP="001F3F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1" w:type="dxa"/>
          </w:tcPr>
          <w:p w:rsidR="00C31FCE" w:rsidRPr="0030451B" w:rsidRDefault="0030451B" w:rsidP="00C31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</w:t>
            </w:r>
            <w:r w:rsidRPr="0030451B">
              <w:rPr>
                <w:rFonts w:ascii="Times New Roman" w:hAnsi="Times New Roman" w:cs="Times New Roman"/>
                <w:sz w:val="26"/>
                <w:szCs w:val="26"/>
              </w:rPr>
              <w:t>ообмен</w:t>
            </w:r>
          </w:p>
        </w:tc>
      </w:tr>
    </w:tbl>
    <w:p w:rsidR="00C31FCE" w:rsidRDefault="00C31FCE" w:rsidP="00E53964">
      <w:pPr>
        <w:rPr>
          <w:rFonts w:ascii="Times New Roman" w:hAnsi="Times New Roman" w:cs="Times New Roman"/>
          <w:sz w:val="28"/>
          <w:szCs w:val="28"/>
        </w:rPr>
      </w:pPr>
    </w:p>
    <w:p w:rsidR="001F3FF5" w:rsidRPr="00C31FCE" w:rsidRDefault="00DF3F9E" w:rsidP="00E53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параграф 31</w:t>
      </w:r>
    </w:p>
    <w:sectPr w:rsidR="001F3FF5" w:rsidRPr="00C31FCE" w:rsidSect="0026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920"/>
    <w:multiLevelType w:val="hybridMultilevel"/>
    <w:tmpl w:val="1AAED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31FCE"/>
    <w:rsid w:val="001F3FF5"/>
    <w:rsid w:val="00207876"/>
    <w:rsid w:val="002635D0"/>
    <w:rsid w:val="0030451B"/>
    <w:rsid w:val="005C0205"/>
    <w:rsid w:val="009B40A5"/>
    <w:rsid w:val="009E5C32"/>
    <w:rsid w:val="00A30ADF"/>
    <w:rsid w:val="00C151C2"/>
    <w:rsid w:val="00C31FCE"/>
    <w:rsid w:val="00DD51AD"/>
    <w:rsid w:val="00DF3F9E"/>
    <w:rsid w:val="00E5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890C-F712-43A5-996E-D6723592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7</cp:revision>
  <cp:lastPrinted>2008-01-11T15:25:00Z</cp:lastPrinted>
  <dcterms:created xsi:type="dcterms:W3CDTF">2008-01-11T14:41:00Z</dcterms:created>
  <dcterms:modified xsi:type="dcterms:W3CDTF">2021-03-03T16:32:00Z</dcterms:modified>
</cp:coreProperties>
</file>